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83.46456692913375" w:right="-324.3307086614169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Este roteiro serve como base para a escrita do projeto, a transcrição das informações para a submissão deve ser feita via SIGAA Módulo Extensão.</w:t>
      </w:r>
    </w:p>
    <w:p w:rsidR="00000000" w:rsidDel="00000000" w:rsidP="00000000" w:rsidRDefault="00000000" w:rsidRPr="00000000" w14:paraId="00000002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2.5"/>
        <w:gridCol w:w="4852.5"/>
        <w:tblGridChange w:id="0">
          <w:tblGrid>
            <w:gridCol w:w="4852.5"/>
            <w:gridCol w:w="4852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DADOS GERAIS DA 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realização: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Abrangência: </w:t>
            </w:r>
            <w:r w:rsidDel="00000000" w:rsidR="00000000" w:rsidRPr="00000000">
              <w:rPr>
                <w:rtl w:val="0"/>
              </w:rPr>
              <w:t xml:space="preserve">(   ) Internacional   (   ) Nacional   (   ) Regional   (   ) Local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Temática da Política Nacional de Extensão (Selecionar uma das áreas abaixo):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Comunicação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Comunicação social, mídia comunitária, comunicação escrita e eletrônica; multimídia e Internet; produção e difusão de material educacional; televisão universitária; rádio universitária; capacitação e qualificação de recursos humanos e de gestores de políticas públicas de comunicação social; cooperação interinstitucional e cooperação internacional na área; acessibilidade.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Cultura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Desenvolvimento de cultura; cultura, memória e patrimônio; cultura e memória social; cultura e sociedade; folclore, artesanato e tradições culturais; gastronomia; produção cultural e artística na área de artes plásticas, artes gráficas, fotografia, cinema e vídeo, música e dança; produção teatral e circense; capacitação de gestores de políticas públicas do setor cultural; mídia digital, tecnocultura e jogos; cooperação interinstitucional e cooperação internacional na área; acessibilidade.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Direitos Humanos e Justiça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Assistência jurídica; capacitação e qualificação de recursos humanos e de gestores de políticas públicas de direitos humanos; direitos de grupos sociais; organizações populares; questão agrária; cidadania; cooperação interinstitucional e cooperação internacional na área; acessibilidade;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Educação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 básica; educação e cidadania; educação a distância; educação continuada; educação de jovens e adultos, especial e infantil; ensino fundamental, médio, técnico e profissional; incentivo à leitura; capacitação e qualificação de recursos humanos e de gestores de políticas públicas de educação; cooperação interinstitucional e cooperação internacional na área; tecnologia digital e educação; tecnocultura e educação; formação de docentes; acessibilidade.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Meio Ambiente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Preservação e sustentabilidade do meio ambiente; meio ambiente e desenvolvimento sustentável; desenvolvimento regional sustentável; aspectos do meio ambiente e sustentabilidade do desenvolvimento urbano; capacitação e qualificação de recursos humanos e de gestores de políticas públicas de meio ambiente; cooperação interinstitucional e cooperação internacional na área; educação ambiental, gestão de recursos naturais, sistemas integrados para bacias regionais; acessibilidade;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Saúde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Promoção à saúde e à qualidade de vida; atenção a grupos de pessoas com necessidades especiais; atenção integral à mulher, à criança, à saúde de adultos, ao idoso, ao adolescente e ao jovem; capacitação e qualificação de recursos humanos e de gestores de políticas públicas de saúde; cooperação interinstitucional e cooperação internacional na área; desenvolvimento do sistema de saúde; saúde e segurança no trabalho, esporte, lazer e saúde; hospitais e clínicas universitárias; novas endemias e epidemias; saúde da família; uso e dependência de drogas; tecnologia e saúde; acessibilidade.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Tecnologia e Produção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Transferência de tecnologias apropriadas; empreendedorismo; empresas juniores; inovação tecnológica; pólos tecnológicos; capacitação e qualificação de recursos humanos e de gestores de políticas públicas de ciência e tecnologia; cooperação interinstitucional e cooperação internacional na área; direitos de propriedade e patentes; acessibilidade.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Trabalho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Reforma agrária e trabalho rural; trabalho e inclusão social; capacitação e qualificação de recursos humanos e de gestores de políticas públicas do trabalho; cooperação interinstitucional e cooperação internacional na área; educação profissional; organizações populares para o trabalho; cooperativas populares; questão agrária; saúde e segurança no trabalho; trabalho infantil; turismo e oportunidades de trabalho; trabalho e cibercultura; acessibilidade.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Linha de Extensão: </w:t>
            </w:r>
            <w:r w:rsidDel="00000000" w:rsidR="00000000" w:rsidRPr="00000000">
              <w:rPr>
                <w:rtl w:val="0"/>
              </w:rPr>
              <w:t xml:space="preserve">Selecionar uma dentre as 53 disponíveis e que podem ser conferidas no Anexo 1, ao final deste documento.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Coordenador: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Ação Vinculada a Programa Estratégico de Extensão: </w:t>
            </w:r>
            <w:r w:rsidDel="00000000" w:rsidR="00000000" w:rsidRPr="00000000">
              <w:rPr>
                <w:rtl w:val="0"/>
              </w:rPr>
              <w:t xml:space="preserve">  (   ) Sim   (   ) Não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Projeto Vinculado a ação de formação continuada e permanente:</w:t>
            </w:r>
            <w:r w:rsidDel="00000000" w:rsidR="00000000" w:rsidRPr="00000000">
              <w:rPr>
                <w:rtl w:val="0"/>
              </w:rPr>
              <w:t xml:space="preserve">  (   ) Sim   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Ação Vinculada a Grupo Permanente de Arte e Cultura:  </w:t>
            </w:r>
            <w:r w:rsidDel="00000000" w:rsidR="00000000" w:rsidRPr="00000000">
              <w:rPr>
                <w:rtl w:val="0"/>
              </w:rPr>
              <w:t xml:space="preserve"> (   ) Sim   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 Pela Ação: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do Responsável: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Contato do Responsável: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ALVO DO PROJETO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Discriminar Público Alvo Externo: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Quantificar Público Alvo Externo: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DE REALIZAÇÃO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Onde a ação será realizada, podendo haver mais de um local cadastrado, sendo no mínimo um obrigatório (Ex: IF Sudeste MG - Campus Manhuaçu; Escola Municipal; On-line através da plataforma Google Meet, etc).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Município: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Espaço de Realização: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FORMAS DE FINANCIAMENTO DO PROJETO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Quando a ação for vinculada a Editais de Extensão lançados pelo IF Sudeste MG (PIAEX, Fluxo Contínuo, etc), na submissão no Módulo Extensão do SIGAA, selecionar “</w:t>
            </w:r>
            <w:r w:rsidDel="00000000" w:rsidR="00000000" w:rsidRPr="00000000">
              <w:rPr>
                <w:b w:val="1"/>
                <w:rtl w:val="0"/>
              </w:rPr>
              <w:t xml:space="preserve">Financiado pela IF Sudeste MG &gt; Financiamento PROEX</w:t>
            </w:r>
            <w:r w:rsidDel="00000000" w:rsidR="00000000" w:rsidRPr="00000000">
              <w:rPr>
                <w:rtl w:val="0"/>
              </w:rPr>
              <w:t xml:space="preserve">” e escolher o edital.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ENVOLVIDAS NA EXECUÇÃO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 parte do cadastro não é necessário informar.</w:t>
            </w:r>
          </w:p>
        </w:tc>
      </w:tr>
    </w:tbl>
    <w:p w:rsidR="00000000" w:rsidDel="00000000" w:rsidP="00000000" w:rsidRDefault="00000000" w:rsidRPr="00000000" w14:paraId="00000044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DETALHES ADICIONAIS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</w:t>
              <w:br w:type="textWrapping"/>
              <w:t xml:space="preserve">(até 1300 caracteres com espaço)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Resumo do projeto.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</w:t>
              <w:br w:type="textWrapping"/>
              <w:t xml:space="preserve">(até 2000 caracteres com espaço)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Elaborar a justificativa do projeto apontando a relevância, a argumentação e a motivação para sua concretização e impactos esperados. Ainda, demonstrar de que forma o projeto articula o ensino, a pesquisa e a extensão e qual o retorno ele pode trazer para discentes, servidores e para o IF Sudeste MG.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FUNDAMENTAÇÃO TEÓRICA</w:t>
              <w:br w:type="textWrapping"/>
              <w:t xml:space="preserve">(até 8000 caracteres com espaço)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 teórica a respeito da temática e da problematização do projeto, pode-se utilizar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como referências autores que já desenvolveram estudos sobre o assunto.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METODOLOGIA</w:t>
              <w:br w:type="textWrapping"/>
              <w:t xml:space="preserve">(até 5000 caracteres com espaço)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Neste campo, descreva as atividades que serão desenvolvidas e os métodos, técnicas, instrumentos e procedimentos para seu desenvolvimento e para análise dos resultados que serão obtidos. Também descreva o cronograma previsto para a realização das atividades.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Cite as referências bibliográficas utilizadas.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GERAL</w:t>
              <w:br w:type="textWrapping"/>
              <w:t xml:space="preserve">(até 2000 caracteres com espaço)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Descreva quais os objetivos do projeto.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ESPERADOS</w:t>
              <w:br w:type="textWrapping"/>
              <w:t xml:space="preserve">(até 1500 caracteres com espaço)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Descreva quais os resultados esperados com a realização do projeto.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5"/>
        <w:gridCol w:w="2175"/>
        <w:gridCol w:w="2835"/>
        <w:tblGridChange w:id="0">
          <w:tblGrid>
            <w:gridCol w:w="4755"/>
            <w:gridCol w:w="2175"/>
            <w:gridCol w:w="28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MEMBROS DA EQUIPE DA AÇÃO DE EXTENSÃO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ações de Extensão devem ser coordenadas por docente ou técnico-administrativo com nível superior pertencente ao quadro permanente do IF Sudeste MG. para todo projeto/programa, é necessário a participação de pelo menos um discente, seja bolsista ou voluntário.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(Docente, Técnico Administrativo, Discente, Participante Externo*)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 no Projeto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(Auxiliar Técnico, Avaliador, Colaborador(a), Coordenador(a) Adjunto(a), Coorientador(a), Ministrante, Orientador, Participante)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left="-283.46456692913375" w:right="-466.062992125984" w:firstLine="0"/>
        <w:jc w:val="both"/>
        <w:rPr/>
      </w:pPr>
      <w:r w:rsidDel="00000000" w:rsidR="00000000" w:rsidRPr="00000000">
        <w:rPr>
          <w:rtl w:val="0"/>
        </w:rPr>
        <w:t xml:space="preserve">*Para participante externo, é necessário as informações de: </w:t>
      </w:r>
      <w:r w:rsidDel="00000000" w:rsidR="00000000" w:rsidRPr="00000000">
        <w:rPr>
          <w:b w:val="1"/>
          <w:rtl w:val="0"/>
        </w:rPr>
        <w:t xml:space="preserve">nome completo, CPF, e-mail, formação educacional e instituição a que pertence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A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0"/>
        <w:gridCol w:w="3250"/>
        <w:gridCol w:w="3250"/>
        <w:tblGridChange w:id="0">
          <w:tblGrid>
            <w:gridCol w:w="3250"/>
            <w:gridCol w:w="3250"/>
            <w:gridCol w:w="3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EQUIPE EXECUTORA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Cadastrar atividade a cada Membro da Equipe com carga horária correspondente.TODOS os membros da equipe deverão participar de </w:t>
            </w:r>
            <w:r w:rsidDel="00000000" w:rsidR="00000000" w:rsidRPr="00000000">
              <w:rPr>
                <w:b w:val="1"/>
                <w:rtl w:val="0"/>
              </w:rPr>
              <w:t xml:space="preserve">no mínimo uma atividade</w:t>
            </w:r>
            <w:r w:rsidDel="00000000" w:rsidR="00000000" w:rsidRPr="00000000">
              <w:rPr>
                <w:rtl w:val="0"/>
              </w:rPr>
              <w:t xml:space="preserve">. Se os bolsistas e voluntários ainda não tiverem sido selecionados, os planos de trabalhos (Objetivo e Atividades) deverão ser anexados para avaliação do projeto.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realização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xx/xx/2022 a xx/xx/2022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do Participante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97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50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0"/>
        <w:gridCol w:w="3250"/>
        <w:gridCol w:w="3250"/>
        <w:tblGridChange w:id="0">
          <w:tblGrid>
            <w:gridCol w:w="3250"/>
            <w:gridCol w:w="3250"/>
            <w:gridCol w:w="3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realização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xx/xx/2022 a xx/xx/2022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do Participante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B0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0"/>
        <w:gridCol w:w="3250"/>
        <w:gridCol w:w="3250"/>
        <w:tblGridChange w:id="0">
          <w:tblGrid>
            <w:gridCol w:w="3250"/>
            <w:gridCol w:w="3250"/>
            <w:gridCol w:w="3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realização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xx/xx/2022 a xx/xx/2022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do Participante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C9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50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0"/>
        <w:gridCol w:w="3250"/>
        <w:gridCol w:w="3250"/>
        <w:tblGridChange w:id="0">
          <w:tblGrid>
            <w:gridCol w:w="3250"/>
            <w:gridCol w:w="3250"/>
            <w:gridCol w:w="3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realização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xx/xx/2022 a xx/xx/2022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do Participante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E2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65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2370"/>
        <w:gridCol w:w="1605"/>
        <w:gridCol w:w="1395"/>
        <w:tblGridChange w:id="0">
          <w:tblGrid>
            <w:gridCol w:w="4395"/>
            <w:gridCol w:w="2370"/>
            <w:gridCol w:w="1605"/>
            <w:gridCol w:w="13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ORÇAMENTO DETALHADO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Descrever as despesas necessárias para a realização da ação de extensão, estes gastos devem estar estritamente vinculados à execução da ação e sustentados nas definições metodológicas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proposta.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Discriminação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(Material de Consumo, Equipamentos, Diárias, Passagens, Pessoa Física, Pessoa Jurídica)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65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3105"/>
        <w:gridCol w:w="3555"/>
        <w:tblGridChange w:id="0">
          <w:tblGrid>
            <w:gridCol w:w="3105"/>
            <w:gridCol w:w="3105"/>
            <w:gridCol w:w="35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ANEXAR ARQUIVO</w:t>
              <w:br w:type="textWrapping"/>
            </w:r>
            <w:r w:rsidDel="00000000" w:rsidR="00000000" w:rsidRPr="00000000">
              <w:rPr>
                <w:rtl w:val="0"/>
              </w:rPr>
              <w:t xml:space="preserve">Anexar documentos para avaliação da proposta.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Currículo Lattes do Coordenador - </w:t>
            </w:r>
            <w:r w:rsidDel="00000000" w:rsidR="00000000" w:rsidRPr="00000000">
              <w:rPr>
                <w:b w:val="1"/>
                <w:rtl w:val="0"/>
              </w:rPr>
              <w:t xml:space="preserve">OBRIGATÓRIO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Termo de Compromisso do Coordenador - </w:t>
            </w:r>
            <w:r w:rsidDel="00000000" w:rsidR="00000000" w:rsidRPr="00000000">
              <w:rPr>
                <w:b w:val="1"/>
                <w:rtl w:val="0"/>
              </w:rPr>
              <w:t xml:space="preserve">OBRIGATÓRIO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Plano de Trabalho Individual do Bolsista Discente (Se houver)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Plano de Trabalho Individual do Bolsista Colaborador Externo (Se houver)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Plano de Trabalho Individual do Estudante Voluntário (Se houver)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Plano de Trabalho Individual do Colaborador Externo Voluntário (Se houver)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Termo de Serviço Voluntário (Se houver algum Estudante ou Colaborador Externo Voluntário)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Plano de Ensino do Curso (Se houver curso no projeto, deve haver um Plano de Ensino por curso)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Carta de Anuência (Se houver instituição parceira)</w:t>
            </w:r>
          </w:p>
        </w:tc>
      </w:tr>
    </w:tbl>
    <w:p w:rsidR="00000000" w:rsidDel="00000000" w:rsidP="00000000" w:rsidRDefault="00000000" w:rsidRPr="00000000" w14:paraId="00000114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  <w:t xml:space="preserve">Link para os modelos dos documentos de Fluxo Contínuo (projetos/programas sem recurso):</w:t>
      </w:r>
      <w:r w:rsidDel="00000000" w:rsidR="00000000" w:rsidRPr="00000000">
        <w:rPr>
          <w:b w:val="1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  <w:t xml:space="preserve">Link para os modelos dos documentos do PIAEX (projetos/programas com recurso):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-283.46456692913375" w:right="-324.330708661416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955"/>
        <w:gridCol w:w="6255"/>
        <w:tblGridChange w:id="0">
          <w:tblGrid>
            <w:gridCol w:w="570"/>
            <w:gridCol w:w="2955"/>
            <w:gridCol w:w="62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ANEXO 1 - LINHAS DE EXTENSÃO E RESPECTIVAS DESCRIÇÕES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denominação Linha de Extensão, substituiu a partir de 2006, a denominação Linha Programática, tem especial importância para nucleação das ações de extensão – ou seja, a construção de programas.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Linha de Extensão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Alfabetização, leitura e escrita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Alfabetização, leitura e escrita Alfabetização e letramento de crianças, jovens e adultos; formação do leitor e do produtor de textos; incentivo à leitura; leitura; desenvolvimento de metodologias de ensino da leitura e da escrita e sua inclusão nos projetos político-pedagógicos.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Artes Cênicas (dança, teatro, técnicas circenses e performance)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Dança, teatro, técnicas circenses, performance, formação, capacitação e qualificação de pessoas que atuam na área; produção e divulgação de informações, conhecimentos e material didático na área; memória, produção e difusão cultural e artística.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Artes integradas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Ações multiculturais, envolvendo as diversas áreas da produção e da prática artística em um único programa integrado; memória, produção e difusão cultural e artística.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Artes plásticas (escultura, pintura, desenho, gravura, instalação, apropriação)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Escultura, pintura, desenho, gravura, instalação, apropriação; formação, memória, produção e difusão cultural e artística.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Artes visuais (gráficas, fotografia, cinema, vídeo)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Artes gráficas, fotografia, cinema, vídeo; formação, memória, produção e difusão cultural e artística.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Comunicação estratégica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Elaboração, implementação e avaliação de planos estratégicos de comunicação; realização de assessorias e consultorias para organizações de natureza diversa em atividades de publicidade, propaganda e de relações públicas; suporte de comunicação a programas e projetos de mobilização social, a organizações governamentais e da sociedade civil.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Desenvolvimento de produtos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Produção de origem animal, vegetal, mineral e laboratorial; manejo, transformação, manipulação, dispensação, conservação e comercialização de produtos e subprodutos.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Desenvolvimento Regional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Elaboração de diagnóstico e de propostas de planejamento regional (urbano e rural) envolvendo práticas destinadas a elaboração de planos diretores, soluções, tratamento de problemas e melhoria da qualidade de vida da população local, tendo em vista sua capacidade produtiva e potencial de incorporação na implementação das ações; participação em fóruns Desenvolvimento Local Integrado e Sustentável - DLIS; participação e assessoria a conselhos regionais, estaduais e locais de desenvolvimento e a fóruns de municípios e associações afins; elaboração de matrizes e estudos sobre desenvolvimento regional integrado, tendo como base recursos locais renováveis e práticas sustentáveis; discussão sobre permacultura; definição de indicadores e métodos de avaliação de desenvolvimento, crescimento e sustentabilidade.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Desenvolvimento rural e questão agrária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Constituição e ou manutenção de iniciativas de reforma agrária; matrizes produtivas locais ou regionais e de políticas de desenvolvimento rural; assistência técnica; planejamento do desenvolvimento rural sustentável; organização rural; comercialização; agroindústria; gestão de propriedades e/ou organizações; arbitragem de conflitos de reforma agrária; educação para o desenvolvimento rural; definição de critérios e de políticas de fomento para o meio rural; avaliação de impactos de políticas de desenvolvimento rural.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Desenvolvimento tecnológico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de investigação e produção de novas tecnologias, técnicas, processos produtivos, padrões de consumo e produção (inclusive tecnologias sociais, práticas e protocolos de produção de bens e serviços); serviços tecnológicos; estudos de viabilidade técnica, financeira e econômica; adaptação de tecnologias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Desenvolvimento urbano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Planejamento, implementação e avaliação de processos e metodologias visando a proporcionar soluções e o tratamento de problemas das comunidades urbanas; urbanismo.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Direitos individuais e coletivos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Apoio a organizações e ações de memória social, defesa, proteção e promoção de direitos humanos; direito agrário e fundiário; assistência jurídica e judiciária individual e coletiva, a instituições e organizações; bioética médica e jurídica; ações educativas e preventivas para garantia de direitos humanos.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Educação profissional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Formação técnica profissional, visando à valorização, aperfeiçoamento, promoção do acesso aos direitos trabalhistas e inserção no mercado de trabalho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Empreendedorismo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Constituição e gestão de empresas juniores, pré-incubadoras, incubadoras de empresas, parques e pólos tecnológicos, cooperativas e empreendimentos solidários e outras ações voltadas para a identificação, aproveitamento de novas oportunidades e recursos de maneira inovadora, com foco na criação de empregos e negócios estimulando a pró-atividade.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Emprego e renda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Defesa, proteção, promoção e apoio a oportunidades de trabalho, emprego e renda para desempregados, empregados, empreendedores, setor informal, proprietários rurais, formas cooperadas/associadas de produção, empreendimentos produtivos solidários, economia solidária, agricultura familiar, dentre outros.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Endemias e epidemias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Planejamento, implementação e avaliação de metodologias de intervenção e de investigação tendo como tema o perfil epidemiológico de endemias e epidemias e a transmissão de doenças no meio rural e urbano; previsão e prevenção.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Espaços de ciência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Difusão e Divulgação de conhecimentos científicos e tecnológicos em espaços de ciência, como museus, observatórios, planetários, estações marinhas, entre outros; organização desses espaços.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Esporte e lazer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Práticas esportivas, experiências culturais, atividades físicas e vivências de lazer para crianças, jovens e adultos, como princípios de cidadania, inclusão, participação social e promoção da saúde; esportes e lazer nos projetos político-pedagógico das escolas; desenvolvimento de metodologias e inovações pedagógicas no ensino da Educação Física, Esportes e Lazer; iniciação e prática esportiva; detecção e fomento de talentos esportivos.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Estilismo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Estilismo e moda.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Fármacos e medicamentos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Uso correto de medicamentos e para a assistência à saúde em seus processos que envolvem a farmacoterapia; farmácia nuclear; diagnóstico laboratorial; análises químicas, físico-químicas, biológicas, microbiológicas e toxicológicas de fármacos, insumos farmacêuticos, medicamentos e fitoterápicos.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Formação Docente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Formação e valorização de professoes, envolvendo a discussão de fundamentos e estratégias para a organização do trabalho pedagógico, tendo em vista o aprimoramento profissional, a valorização, a garantia de direitos trabalhistas e a inclusão no mercado de trabalho formal.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Gestão do trabalho urbano e rural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Estratégias de administração; ambiente empresarial; relações de trabalho (formas associadas de produção, trabalho informal, incubadora de cooperativas populares, agronegócios, agroindústria, práticas e produções caseiras, dentre outros). na área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Gestão informacional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Sistemas de fornecimento e divulgação de informações econômicas, financeiras, físicas e sociais das instituições públicas, privadas e do terceiro setor.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Gestão institucional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Estratégias administrativas e organizacionais em órgãos e instituições públicas, privadas e do terceiro setor, governamentais e não governamentais.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Sistemas regionais e locais de políticas públicas; análise do impacto dos fatores sociais, econômicos e demográficos nas políticas públicas (movimentos populacionais, geográficos e econômicos, setores produtivos); formação, capacitação e qualificação de pessoas que atuam nos sistemas públicos (atuais ou potenciais).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Grupos sociais vulneráveis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Questões de gênero, de etnia de orientação sexual, de d diversidade cultural, de credos religiosos, dentre outros; processos de atenção (educação, saúde, assistência social, etc) de emancipação de respeito à identidade e inclusão, promoção, defesa e garantia de direitos; desenvolvimento de metodologias de intervenção.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Infância e adolescência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de atenção (educação, saúde, assistência social, etc); promoção, defesa e garantia de direitos; ações especiais de prevenção e erradicação do trabalho infantil; desenvolvimento de metodologias de intervenção, tendo como objeto enfocado na ação crianças, adolescentes e suas famílias.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Inovação tecnológica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Introdução de produtos ou processos tecnologicamente novos e melhorias significativas a serem implementadas em produtos ou processos existentes nas diversas áreas do conhecimento. Considera-se uma inovação tecnológica de produto ou processo aquela que tenha sido implementada e introduzida no mercado (inovação de produto) ou utilizada no processo de produção (inovação de processo).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Jornalismo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de produção e edição de notícias para mídias impressas e eletrônicas; assessorias e consultorias para órgãos de imprensa em geral; crítica de mídia.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Jovens e adultos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de atenção (saúde, assistência social, etc), de emancipação e inclusão; educação formal e não formal; promoção, defesa e garantia de direitos; desenvolvimento de metodologias de intervenção, tendo como objeto a juventude e/ou a idade adulta.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Línguas Estrangeiras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de ensino/aprendizagem de línguas estrangeiras e sua inclusão nos projetos políticopedagógicos das escolas; desenvolvimento de processos de formação em línguas estrangeiras; literatura; tradução.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Metodologias e estratégias de ensino/aprendizagem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Metodologias e estratégias específicas de ensino/aprendizagem, como a educação à distância e o ensino presencial e de processos de formação inicial, educação continuada e formação profissional.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Mídia artes (mídias contemporâneas, multimídia, web-arte, arte digital)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Mídias contemporâneas, multimídia, web-arte, arte digital.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Mídias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Veículos comunitários e universitários, impressos e eletrônicos (boletins, rádio, televisão, jornal, revistas, internet, etc); promoção do uso didático dos meios de comunicação e de ações educativas sobre as mídias.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Apreciação, criação e performance); formação, capacitação e qualificação de pessoas que atuam na área; produção e divulgação de informações, conhecimentos e material didático na área; memória, produção e difusão cultural e artística.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Organizações da sociedade civil e movimentos sociais e populares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Apoio à formação, organização e desenvolvimento de comitês, comissões, fóruns, associações, ONGs, OSCIPs, redes, cooperativas populares, sindicatos, dentre outros.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Patrimônio cultural, histórico, natural e imaterial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Preservação, recuperação, promoção e difusão de patrimônio artístico, cultural e histórico (bens culturais móveis e imóveis, obras de arte, arquitetura, espaço urbano, paisagismo, música, literatura, teatro, dança, artesanato, folclore, manifestações religiosas populares), natural (natureza, meio ambiente) e imaterial (culinária, costumes do povo), mediante formação, organização, manutenção, ampliação e equipamento de museus, bibliotecas, centros culturais, arquivos e outras organizações culturais, coleções e acervos; restauração de bens móveis e imóveis de reconhecido valor cultural; proteção e promoção do folclore, do artesanato, das tradições culturais e dos movimentos religiosos populares; valorização do patrimônio; memória, produção e difusão cultural.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Pessoas com deficiências incapacidades, e necessidades especiais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de atenção (educação, saúde, assistência social, etc) de emancipação e inclusão de pessoas com deficiências, incapacidades físicas, sensoriais e mentais, síndromes, doenças crônicas, altas habilidades, dentre outras; promoção, defesa e garantia de direitos; desenvolvimento de metodologias de intervenção individual e coletiva, tendo como objeto enfocado na ação essas pessoas e suas famílias.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Propriedade intelectual e patentes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de identificação, regulamentação e registro de direitos autorais e outros sobre propriedade intelectual e patente.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Questões Ambientais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Implementação e avaliação de processos de educação ambiental e de redução da poluição do ar, águas e solo; discussão da Agenda 21; discussão de impactos ambientais de empreendimentos e de planos básicos ambientais; questões florestais; meio ambiente e qualidade de vida; cidadania e meio ambiente.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Recursos hídricos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Planejamento de microbacias, preservação de mata ciliar e dos recursos hídricos, gerenciamento de recursos hídricos e Bacias Hidrográficas; prevenção e controle da poluição; arbitragem de conflitos; participação em agências e comitês estaduais e nacionais; assessoria técnica a conselhos estaduais, comitês e consórcios municipais de recursos hídricos.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Resíduos sólidos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Orientação para desenvolvimento de ações normativas, operacionais, financeiras e de planejamento com base em critérios sanitários, ambientais e econômicos, para coletar, segregar, tratar e dispor o lixo; orientação para elaboração e desenvolvimento de projetos de planos de gestão integrada de resíduos sólidos urbanos, coleta seletiva, instalação de manejo de RSU reaproveitáveis (compostagem e reciclagem), destinação final de RSU (aterros sanitários e controlados), remediação de lixo a céu aberto; orientação à organização de catadores de lixo.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Saúde animal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e metodologias visando à assistência à saúde animal: prevenção, diagnóstico e tratamento; prestação de serviços institucionais em laboratórios, clínicas e hospitais veterinários universitários.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Saúde da família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assistenciais e metodologias de intervenção para a saúde da família.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Saúde e proteção no trabalho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Processos assistenciais, metodologias de intervenção, ergonomia, educação para a saúde e vigilância epidemiológica ambiental, tendo como alvo ambientes de trabalho e trabalhadores urbanos e rurais; saúde ocupacional.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Saúde Humana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Promoção da saúde das pessoas, famílias e comunidades; humanização dos serviços; prestação de serviços institucionais em ambulatórios, laboratórios, clínicas e hospitais universitários; assistência à saúde de pessoas em serviços especializados de diagnóstico, análises clínicas e tratamento; clínicas odontológicas, de psicologia, dentre outras.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Segurança alimentar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Incentivo à produção de alimentos básicos, auto-abastecimento, agricultura urbana, hortas escolares e comunitárias, nutrição, educação para o consumo, regulação do mercado de alimentos, promoção e defesa do consumo alimentar.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Segurança pública e defesa social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Planejamento, implementação e avaliação de processos e metodologias, dentro de uma compreensão global do conceito de segurança pública, visando a proporcionar soluções e o tratamento de problemas relacionados; orientação e assistência jurídica, judiciária, psicológica e social à população carcerária e familiares; assessoria a projetos de educação, saúde e trabalho aos apenados e familiares; questão penitenciária; violência; mediação de conflitos; atenção a vítimas de crimes violentos; proteção a testemunhas; policiamento comunitário.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Tecnologia da informação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Desenvolvimento de competência informacional - para identificar, localizar, interpretar, relacionar, analisar, sintetizar, avaliar e comunicar informação em fontes impressas ou eletrônicas; inclusão digital.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Temas específicos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Temas das diversas áreas do conhecimento (ciências humanas, biológicas, sociais aplicadas, exatas e da terra, da saúde, ciências agrárias, engenharias, lingüística, letras e artes), visando à reflexão, discussão, atualização e aperfeiçoamento humano.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Terceira Idade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Planejamento, implementação e avaliação de processos de atenção (educação, saúde, assistência social, etc), de emancipação e inclusão; promoção, defesa e garantia de direitos; desenvolvimento de metodologias de intervenção, tendo como objeto enfocado na ação pessoas idosas e suas famílias.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Turismo e desenvolvimento sustentável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Planejamento e implementação do turismo (ecológico, cultural, de lazer, de negócios, religioso, etc) como setor gerador de emprego e renda para os municípios; desenvolvimento de novas tecnologias para avaliações de potencial turístico; produção e divulgação de imagens em acordo com as especificidades culturais das populações locais.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Uso de drogas e dependência química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Prevenção e limitação da incidência e do consumo de drogas; tratamento de dependentes; assistência e orientação a usuários de drogas; recuperação e reintegração social</w:t>
            </w:r>
          </w:p>
        </w:tc>
      </w:tr>
    </w:tbl>
    <w:p w:rsidR="00000000" w:rsidDel="00000000" w:rsidP="00000000" w:rsidRDefault="00000000" w:rsidRPr="00000000" w14:paraId="000001C0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sudestemg.edu.br/editais/documentos-institucionais/unidades/reitoria/pro-reitorias/extensao/outros-documentos/editais-de-fluxo-continuo-extensao" TargetMode="External"/><Relationship Id="rId7" Type="http://schemas.openxmlformats.org/officeDocument/2006/relationships/hyperlink" Target="https://www.ifsudestemg.edu.br/editais/reitoria/extensao/2022/2022-01-reitoria-multicampi-edital-para-selecao-de-projetos-de-extensao-do-programa-institucional-de-apoio-a-extensao-no-if-sudeste-mg-pia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