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lineRule="auto"/>
        <w:ind w:left="709" w:hanging="1702"/>
        <w:jc w:val="center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FORMULÁRIO DE SOLICITAÇÃO DE ALTERAÇÃO DO PROJETO DE EXTENSÃO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lineRule="auto"/>
        <w:ind w:left="709" w:hanging="170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20"/>
        <w:gridCol w:w="4245"/>
        <w:tblGridChange w:id="0">
          <w:tblGrid>
            <w:gridCol w:w="5820"/>
            <w:gridCol w:w="424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IDENTIFICAÇÃO DO PROJETO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EDITAL: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CAMPUS: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DO COORDENADOR:</w:t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02. SOLICITAÇÃO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4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03. JUSTIFICATIVA</w:t>
            </w:r>
          </w:p>
        </w:tc>
      </w:tr>
      <w:tr>
        <w:trPr>
          <w:cantSplit w:val="0"/>
          <w:trHeight w:val="2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-708.661417322834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 A alteração só será possível mediante aprovação da Diretoria de Extensão do Campus e/ou Pró-reitoria de Extensão.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708.6614173228347" w:firstLine="0"/>
        <w:jc w:val="both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** A avaliação da solicitação será feita em até 10 dias úteis da data de recebimento.</w:t>
      </w:r>
      <w:r w:rsidDel="00000000" w:rsidR="00000000" w:rsidRPr="00000000">
        <w:rPr>
          <w:rtl w:val="0"/>
        </w:rPr>
      </w:r>
    </w:p>
    <w:tbl>
      <w:tblPr>
        <w:tblStyle w:val="Table4"/>
        <w:tblW w:w="10064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58"/>
        <w:gridCol w:w="5606"/>
        <w:tblGridChange w:id="0">
          <w:tblGrid>
            <w:gridCol w:w="4458"/>
            <w:gridCol w:w="5606"/>
          </w:tblGrid>
        </w:tblGridChange>
      </w:tblGrid>
      <w:tr>
        <w:trPr>
          <w:cantSplit w:val="0"/>
          <w:trHeight w:val="20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05. ASSINATURAS</w:t>
            </w:r>
          </w:p>
        </w:tc>
      </w:tr>
      <w:tr>
        <w:trPr>
          <w:cantSplit w:val="0"/>
          <w:trHeight w:val="2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Pede e espera deferimento,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_____________________________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Coordenador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  ) Deferido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  ) Indeferido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       _____________________________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Diretoria de Extensão e/ou Pró-reitoria de Extensão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Rule="auto"/>
        <w:ind w:left="709" w:hanging="709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Rule="auto"/>
        <w:ind w:left="709" w:hanging="709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8" w:top="142" w:left="1560" w:right="1133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552700" cy="876300"/>
          <wp:effectExtent b="0" l="0" r="0" t="0"/>
          <wp:docPr descr="https://lh5.googleusercontent.com/cFdl3Dn3maDvrDjTZgAqk5njr1Lm98fXMmoKTcDAhxErXKSdyjeNlkUO3AiaTJmcaApGnscULfz6W0_Vqpw-RuObhH3GNj1zRQhIkab0czNp1kA5HYC3IzLQ6HR38w_u6Ll3gNICvN6SegaCoA" id="1" name="image1.png"/>
          <a:graphic>
            <a:graphicData uri="http://schemas.openxmlformats.org/drawingml/2006/picture">
              <pic:pic>
                <pic:nvPicPr>
                  <pic:cNvPr descr="https://lh5.googleusercontent.com/cFdl3Dn3maDvrDjTZgAqk5njr1Lm98fXMmoKTcDAhxErXKSdyjeNlkUO3AiaTJmcaApGnscULfz6W0_Vqpw-RuObhH3GNj1zRQhIkab0czNp1kA5HYC3IzLQ6HR38w_u6Ll3gNICvN6SegaCo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270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nlyQyM09qWG5VWc6AONMfdOfYQ==">CgMxLjAyCGguZ2pkZ3hzMgloLjMwajB6bGw4AHIhMXhoN1pxTXo2cFhYSGVEdld1ZnNwSDAtaEhKcWpOWlpu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