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NOTA: [Inserir o pedido no formato de ofício interno no sipac e encaminhar ao gabinete para que a portaria seja emitida e inserida no processo]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Prezado Diretor-Geral,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Venho através deste, solicitar a emissão da portaria de designação da do Agente de COntratação e da Equipe de Planejamento de Compras (EPC) para o Processo 23505.000XXX/20XX-XX que visa a contratação de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yellow"/>
          <w:rtl w:val="0"/>
        </w:rPr>
        <w:t xml:space="preserve">[objeto da contratação]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Agente de Contratação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[Nome do servidor] - [SIAPE do servidor]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Equipe de planejamento de compras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Presidente da Equipe de Planejamento - Fiscal Técnico - [Nome do servidor] - [SIAPE do servidor]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Licitação: [Nome do servidor] - [SIAPE do servidor]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Integrante Contratos: [Nome do servidor] - [SIAPE do servidor]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Fiscal Técnico (se for o caso): [Nome do servidor] - [SIAPE do servidor]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Gestor do Contrato (se for o caso): [Nome do servidor] - [SIAPE do servidor]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