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80" w:rsidRDefault="006E6780" w:rsidP="006E6780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ANEXO III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-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FICHA PARA AVALIAÇÃO DO CANDIDATO A COLABORADOR EXTERNO </w:t>
      </w:r>
    </w:p>
    <w:p w:rsidR="006E6780" w:rsidRDefault="006E6780" w:rsidP="006E6780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:rsidR="006E6780" w:rsidRDefault="006E6780" w:rsidP="006E6780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Não serão aceitos, para fins de comprovação dos critérios dispostos entre os requisitos da vaga ou que sejam objeto de pontuação na seleção, declarações do próprio candidato.</w:t>
      </w:r>
    </w:p>
    <w:p w:rsidR="006E6780" w:rsidRDefault="006E6780" w:rsidP="006E6780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widowControl/>
        <w:spacing w:after="0" w:line="276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Documentos apresentados de forma incorreta, incompreensível, ilegível ou internacional sem tradução conforme legislação vigente, serão desconsiderados.</w:t>
      </w:r>
    </w:p>
    <w:p w:rsidR="006E6780" w:rsidRDefault="006E6780" w:rsidP="006E6780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E6780" w:rsidTr="00EA557F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Candidato(a):</w:t>
            </w:r>
          </w:p>
        </w:tc>
      </w:tr>
      <w:tr w:rsidR="006E6780" w:rsidTr="00EA557F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total:</w:t>
            </w:r>
          </w:p>
        </w:tc>
      </w:tr>
      <w:tr w:rsidR="006E6780" w:rsidTr="00EA557F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    ) Classificado  (   ) Desclassificado</w:t>
            </w:r>
          </w:p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Obs.: </w:t>
            </w:r>
            <w:r>
              <w:rPr>
                <w:rFonts w:ascii="Cambria" w:eastAsia="Cambria" w:hAnsi="Cambria" w:cs="Cambria"/>
              </w:rPr>
              <w:t>Serão desclassificados os candidatos que não comparecerem à entrevista.</w:t>
            </w:r>
          </w:p>
        </w:tc>
      </w:tr>
    </w:tbl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Check list documentos:</w:t>
      </w:r>
    </w:p>
    <w:tbl>
      <w:tblPr>
        <w:tblW w:w="9750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300"/>
      </w:tblGrid>
      <w:tr w:rsidR="006E6780" w:rsidTr="00EA557F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CPF e CI; (*obrigatório)</w:t>
            </w:r>
          </w:p>
        </w:tc>
      </w:tr>
      <w:tr w:rsidR="006E6780" w:rsidTr="00EA557F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Portfólio, quando for o caso;</w:t>
            </w:r>
          </w:p>
        </w:tc>
      </w:tr>
      <w:tr w:rsidR="006E6780" w:rsidTr="00EA557F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Curriculum Vitae ou Lattes;</w:t>
            </w:r>
          </w:p>
        </w:tc>
      </w:tr>
      <w:tr w:rsidR="006E6780" w:rsidTr="00EA557F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Documentação comprobatória da formação acadêmica e experiência profissional descritas no currículo;</w:t>
            </w:r>
          </w:p>
        </w:tc>
      </w:tr>
      <w:tr w:rsidR="006E6780" w:rsidTr="00EA557F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Declaração de disponibilidade de carga horária da instituição de origem (caso se aplique);</w:t>
            </w:r>
          </w:p>
        </w:tc>
      </w:tr>
      <w:tr w:rsidR="006E6780" w:rsidTr="00EA557F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Autorização</w:t>
            </w: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de participação da chefia imediata (apenas para docente em regime de dedicação exclusiva).</w:t>
            </w:r>
          </w:p>
        </w:tc>
      </w:tr>
    </w:tbl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Avaliação de experiências profissionais anteriores do candidato frente aos requisitos da função pretendida no projeto:</w:t>
      </w:r>
    </w:p>
    <w:tbl>
      <w:tblPr>
        <w:tblW w:w="9750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1215"/>
      </w:tblGrid>
      <w:tr w:rsidR="006E6780" w:rsidTr="00EA557F">
        <w:trPr>
          <w:trHeight w:val="495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Requisitos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6E6780" w:rsidTr="00EA557F">
        <w:trPr>
          <w:trHeight w:val="45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 (zero) sem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E6780" w:rsidTr="00EA557F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 (três) – até 3 (três)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E6780" w:rsidTr="00EA557F">
        <w:trPr>
          <w:trHeight w:val="51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 (cinco) – de 3 a 5 (três a cinco)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E6780" w:rsidTr="00EA557F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– de 5 a 10 (cinco a dez)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Titulação do candidato (prevalece somente o título de maior pontuação):</w:t>
      </w:r>
    </w:p>
    <w:tbl>
      <w:tblPr>
        <w:tblW w:w="9750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2010"/>
      </w:tblGrid>
      <w:tr w:rsidR="006E6780" w:rsidTr="00EA557F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Titulação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</w:t>
            </w:r>
          </w:p>
        </w:tc>
      </w:tr>
      <w:tr w:rsidR="006E6780" w:rsidTr="00EA557F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 (sete) pontos para graduação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E6780" w:rsidTr="00EA557F">
        <w:trPr>
          <w:trHeight w:val="435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8 (oito) pontos para especialização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E6780" w:rsidTr="00EA557F">
        <w:trPr>
          <w:trHeight w:val="465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9 (nove) pontos para mestrado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E6780" w:rsidTr="00EA557F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360" w:lineRule="auto"/>
              <w:ind w:left="0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(dez) pontos para doutorado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ENTREVISTA</w:t>
      </w:r>
    </w:p>
    <w:p w:rsidR="006E6780" w:rsidRDefault="006E6780" w:rsidP="006E678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Atribua  notas de 0 a 20 (zero a vinte) para os seguintes aspectos:</w:t>
      </w:r>
    </w:p>
    <w:tbl>
      <w:tblPr>
        <w:tblW w:w="9750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1695"/>
      </w:tblGrid>
      <w:tr w:rsidR="006E6780" w:rsidTr="00EA557F"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REQUISITO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</w:tr>
      <w:tr w:rsidR="006E6780" w:rsidTr="00EA557F">
        <w:trPr>
          <w:trHeight w:val="57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Desenvoltura do candidato na entrevista quanto aos conhecimentos técnicos relativos à vaga pretendida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E6780" w:rsidTr="00EA557F">
        <w:trPr>
          <w:trHeight w:val="929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widowControl/>
              <w:tabs>
                <w:tab w:val="left" w:pos="10348"/>
              </w:tabs>
              <w:ind w:left="0" w:right="312" w:hanging="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780" w:rsidRDefault="006E6780" w:rsidP="00EA557F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6E6780" w:rsidRDefault="006E6780" w:rsidP="006E6780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</w:rPr>
      </w:pPr>
    </w:p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OBSERVAÇÕES</w:t>
      </w:r>
      <w:r>
        <w:rPr>
          <w:rFonts w:ascii="Cambria" w:eastAsia="Cambria" w:hAnsi="Cambria" w:cs="Cambria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780" w:rsidRDefault="006E6780" w:rsidP="006E6780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right="332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6E6780" w:rsidRDefault="006E6780" w:rsidP="006E6780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Coordenador(a) do Projeto</w:t>
      </w:r>
    </w:p>
    <w:p w:rsidR="006E6780" w:rsidRDefault="006E6780" w:rsidP="006E6780">
      <w:pPr>
        <w:tabs>
          <w:tab w:val="left" w:pos="142"/>
        </w:tabs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:rsidR="006E6780" w:rsidRDefault="006E6780" w:rsidP="006E6780">
      <w:pPr>
        <w:spacing w:after="0" w:line="360" w:lineRule="auto"/>
        <w:ind w:leftChars="0" w:left="0" w:firstLineChars="0" w:firstLine="0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</w:p>
    <w:sectPr w:rsidR="006E678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20" w:h="16840"/>
      <w:pgMar w:top="1840" w:right="997" w:bottom="543" w:left="1276" w:header="709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</w:p>
  <w:p w:rsidR="00554BDC" w:rsidRDefault="006E6780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280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45330485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DDAE07" wp14:editId="3B69EB28">
              <wp:simplePos x="0" y="0"/>
              <wp:positionH relativeFrom="column">
                <wp:posOffset>2070100</wp:posOffset>
              </wp:positionH>
              <wp:positionV relativeFrom="paragraph">
                <wp:posOffset>114300</wp:posOffset>
              </wp:positionV>
              <wp:extent cx="3905250" cy="907415"/>
              <wp:effectExtent l="0" t="0" r="0" b="0"/>
              <wp:wrapNone/>
              <wp:docPr id="1051" name="Retângulo 1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4BDC" w:rsidRDefault="006E6780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DDAE07" id="Retângulo 1051" o:spid="_x0000_s1026" style="position:absolute;margin-left:163pt;margin-top:9pt;width:307.5pt;height:7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" stroked="f">
              <v:textbox inset="2.53958mm,2.53958mm,2.53958mm,2.53958mm">
                <w:txbxContent>
                  <w:p w:rsidR="00554BDC" w:rsidRDefault="006E6780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554BDC" w:rsidRDefault="006E6780">
    <w:pPr>
      <w:spacing w:after="0" w:line="240" w:lineRule="auto"/>
      <w:ind w:left="0" w:hanging="2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inline distT="0" distB="0" distL="114300" distR="114300" wp14:anchorId="659F3994" wp14:editId="2870C260">
          <wp:extent cx="2088972" cy="7540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972" cy="75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C" w:rsidRDefault="006E6780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0AB"/>
    <w:multiLevelType w:val="multilevel"/>
    <w:tmpl w:val="6C9613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0"/>
    <w:rsid w:val="006E6780"/>
    <w:rsid w:val="00AB78A8"/>
    <w:rsid w:val="00C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5A5C-E0FF-4437-8AEC-800B2A3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6780"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1</cp:revision>
  <cp:lastPrinted>2023-05-11T20:14:00Z</cp:lastPrinted>
  <dcterms:created xsi:type="dcterms:W3CDTF">2023-05-11T20:12:00Z</dcterms:created>
  <dcterms:modified xsi:type="dcterms:W3CDTF">2023-05-11T20:15:00Z</dcterms:modified>
</cp:coreProperties>
</file>