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42" w:rsidRDefault="00D9703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 AUTODECLARAÇÃO ÉTNICO-RACIAL E AUTORIZAÇÃO DE USO DA IMAGEM, VOZ E DADOS</w:t>
      </w:r>
    </w:p>
    <w:p w:rsidR="00362242" w:rsidRDefault="00D97037">
      <w:pPr>
        <w:keepNext/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 ____________________________________________, CPF nº ____________, candidato ao Processo Seletivo: ________ no curso de ______________________, venho por meio desse confirmar minha autodeclaração de que sou:</w:t>
      </w:r>
    </w:p>
    <w:p w:rsidR="00362242" w:rsidRDefault="00D97037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    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NEGRO/PRETO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(    )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NEGRO/PARDO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362242" w:rsidRDefault="00D97037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   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INDÍGENA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(Informar etnia/nação indígena): _____________________________</w:t>
      </w:r>
    </w:p>
    <w:p w:rsidR="00362242" w:rsidRDefault="00362242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:rsidR="00362242" w:rsidRDefault="00D97037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Declaro que as informações prestadas são de minha inteira responsabilidade, bem como estar ciente que:</w:t>
      </w:r>
    </w:p>
    <w:p w:rsidR="00362242" w:rsidRDefault="00D97037">
      <w:pPr>
        <w:numPr>
          <w:ilvl w:val="0"/>
          <w:numId w:val="3"/>
        </w:numPr>
        <w:shd w:val="clear" w:color="auto" w:fill="FFFFFF"/>
        <w:spacing w:after="0" w:line="240" w:lineRule="auto"/>
        <w:ind w:left="425" w:hanging="283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 constatação de inverdade ou de fraude nesta declaração, apurada em qualquer momento, por meio de procedimento administrativo que me assegure o contraditório e a ampla defesa, ensejará o cancelamento da minha matrícula, sem prejuízo das sanções penais eventualmente cabíveis.</w:t>
      </w:r>
    </w:p>
    <w:p w:rsidR="00362242" w:rsidRDefault="00D97037">
      <w:pPr>
        <w:numPr>
          <w:ilvl w:val="0"/>
          <w:numId w:val="3"/>
        </w:numPr>
        <w:shd w:val="clear" w:color="auto" w:fill="FFFFFF"/>
        <w:spacing w:after="0" w:line="240" w:lineRule="auto"/>
        <w:ind w:left="425" w:hanging="283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É de minha inteira responsabilidade acompanhar a(s) publicação(ões) relativa(s) à validação da minha autodeclaração étnico-racial, no site do IF Sudeste MG.</w:t>
      </w:r>
    </w:p>
    <w:p w:rsidR="00362242" w:rsidRDefault="00362242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:rsidR="00362242" w:rsidRDefault="00D97037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Enquanto candidato negro (preto ou pardo), declaro, ainda, estar ciente que, de acordo com Lei nº 12.288/2010 (Estatuto da Igualdade Racial), população negra é o conjunto de pessoas que se autodeclaram pretas e pardas, conforme o quesito cor ou raça usado pela Fundação Instituto Brasileiro de Geografia e Estatística (IBGE).  </w:t>
      </w:r>
    </w:p>
    <w:p w:rsidR="00362242" w:rsidRDefault="00D97037">
      <w:pPr>
        <w:numPr>
          <w:ilvl w:val="0"/>
          <w:numId w:val="2"/>
        </w:num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O processo de heteroidentificação (validação) da minha autodeclaração étnico-racial tomará por referência meu fenótipo de pessoa negra (de cor preta ou parda), e que o critério a ser adotado pela comissão será a análise do conjunto de características físicas, predominantemente, a cor da pele, acrescida da observância da textura do cabelo, da formação do nariz, da boca etc., que combinadas ou não, permitam que eu seja socialmente reconhecido/a, ou não, como uma pessoa negra, sendo excluído o fator fenotípico dos parentes. Por isso, não será considerada, em nenhuma hipótese, a minha ascendência.</w:t>
      </w:r>
    </w:p>
    <w:p w:rsidR="00362242" w:rsidRDefault="00362242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:rsidR="00362242" w:rsidRDefault="00D97037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Para fins de enquadramento na Lei 12.711/2012 e 13.709/2018 , no Decreto nº 7.824/2012 e na Portaria do MEC nº 18/2012, para que possa ser conferida a veracidade da informação prestada por mim no ato de inscrição no processo seletivo eu, abaixo-assinado e identificado, autorizo:</w:t>
      </w:r>
    </w:p>
    <w:p w:rsidR="00362242" w:rsidRDefault="00D9703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Se candidatos negros</w:t>
      </w:r>
      <w:r>
        <w:rPr>
          <w:rFonts w:ascii="Times New Roman" w:eastAsia="Times New Roman" w:hAnsi="Times New Roman" w:cs="Times New Roman"/>
          <w:highlight w:val="white"/>
        </w:rPr>
        <w:t xml:space="preserve"> (pretos ou pardos), a gravação e/ou análise da minha imagem, da minha voz e do meu nome, constante nos arquivos de foto e vídeo (se solicitado), ou da entrevista telepresencial/presencial, se for convocado, para verificação das minhas características fenotípicas;</w:t>
      </w:r>
    </w:p>
    <w:p w:rsidR="00362242" w:rsidRDefault="00D9703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Se candidato indígena</w:t>
      </w:r>
      <w:r>
        <w:rPr>
          <w:rFonts w:ascii="Times New Roman" w:eastAsia="Times New Roman" w:hAnsi="Times New Roman" w:cs="Times New Roman"/>
          <w:highlight w:val="white"/>
        </w:rPr>
        <w:t>, a gravação e/ou análise dos documentos por mim enviados.</w:t>
      </w:r>
    </w:p>
    <w:p w:rsidR="00362242" w:rsidRDefault="003622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:rsidR="00362242" w:rsidRDefault="00D97037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Concedo ao Instituto Federal do Sudeste de Minas Gerais, o uso delas por prazo indeterminado para fins de avaliação do Concurso/Processo Seletivo em que estou concorrendo.</w:t>
      </w:r>
    </w:p>
    <w:p w:rsidR="00362242" w:rsidRDefault="00362242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</w:p>
    <w:p w:rsidR="00362242" w:rsidRDefault="00362242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8"/>
          <w:szCs w:val="8"/>
          <w:highlight w:val="white"/>
        </w:rPr>
      </w:pPr>
    </w:p>
    <w:p w:rsidR="00362242" w:rsidRDefault="00D97037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____________, _____ de _______________ de 20___ </w:t>
      </w:r>
    </w:p>
    <w:p w:rsidR="00362242" w:rsidRDefault="00362242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62242" w:rsidRDefault="00362242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p w:rsidR="00362242" w:rsidRDefault="00D97037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</w:t>
      </w:r>
    </w:p>
    <w:p w:rsidR="00362242" w:rsidRDefault="00D97037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Assinatura do candidato(a)/Responsável </w:t>
      </w:r>
      <w:r>
        <w:rPr>
          <w:rFonts w:ascii="Times New Roman" w:eastAsia="Times New Roman" w:hAnsi="Times New Roman" w:cs="Times New Roman"/>
        </w:rPr>
        <w:t xml:space="preserve">(para candidatos menores de 18 anos) </w:t>
      </w:r>
    </w:p>
    <w:p w:rsidR="00362242" w:rsidRDefault="003622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242" w:rsidRDefault="003622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242" w:rsidRDefault="003622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242" w:rsidRDefault="003622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242" w:rsidRDefault="003622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242" w:rsidRDefault="00362242" w:rsidP="007732D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62242">
      <w:headerReference w:type="default" r:id="rId8"/>
      <w:pgSz w:w="11906" w:h="16838"/>
      <w:pgMar w:top="1943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53" w:rsidRDefault="006E1853">
      <w:pPr>
        <w:spacing w:after="0" w:line="240" w:lineRule="auto"/>
      </w:pPr>
      <w:r>
        <w:separator/>
      </w:r>
    </w:p>
  </w:endnote>
  <w:endnote w:type="continuationSeparator" w:id="0">
    <w:p w:rsidR="006E1853" w:rsidRDefault="006E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53" w:rsidRDefault="006E1853">
      <w:pPr>
        <w:spacing w:after="0" w:line="240" w:lineRule="auto"/>
      </w:pPr>
      <w:r>
        <w:separator/>
      </w:r>
    </w:p>
  </w:footnote>
  <w:footnote w:type="continuationSeparator" w:id="0">
    <w:p w:rsidR="006E1853" w:rsidRDefault="006E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42" w:rsidRDefault="00362242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:rsidR="00362242" w:rsidRDefault="00362242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tbl>
    <w:tblPr>
      <w:tblStyle w:val="a4"/>
      <w:tblW w:w="10095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635"/>
      <w:gridCol w:w="6945"/>
      <w:gridCol w:w="1515"/>
    </w:tblGrid>
    <w:tr w:rsidR="00362242">
      <w:trPr>
        <w:trHeight w:val="1015"/>
        <w:jc w:val="center"/>
      </w:trPr>
      <w:tc>
        <w:tcPr>
          <w:tcW w:w="163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:rsidR="00362242" w:rsidRDefault="00D97037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617855" cy="845820"/>
                <wp:effectExtent l="0" t="0" r="0" 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845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:rsidR="00362242" w:rsidRDefault="00D97037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:rsidR="00362242" w:rsidRDefault="00D97037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SECRETARIA DE EDUCAÇÃO PROFISSIONAL E TECNOLÓGICA</w:t>
          </w:r>
        </w:p>
        <w:p w:rsidR="00362242" w:rsidRDefault="00D97037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INSTITUTO FEDERAL DE EDUCAÇÃO, CIÊNCIA E TECNOLOGIA DO</w:t>
          </w:r>
        </w:p>
        <w:p w:rsidR="00362242" w:rsidRDefault="00D97037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SUDESTE DE MINAS GERAIS</w:t>
          </w:r>
        </w:p>
        <w:p w:rsidR="00362242" w:rsidRDefault="00D97037">
          <w:pPr>
            <w:widowControl w:val="0"/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CAMPUS MANHUAÇU</w:t>
          </w:r>
        </w:p>
      </w:tc>
      <w:tc>
        <w:tcPr>
          <w:tcW w:w="15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:rsidR="00362242" w:rsidRDefault="00D97037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635</wp:posOffset>
                </wp:positionV>
                <wp:extent cx="617220" cy="659765"/>
                <wp:effectExtent l="0" t="0" r="0" b="0"/>
                <wp:wrapNone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659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62242" w:rsidRDefault="00362242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649"/>
    <w:multiLevelType w:val="multilevel"/>
    <w:tmpl w:val="5206FF1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5077C08"/>
    <w:multiLevelType w:val="multilevel"/>
    <w:tmpl w:val="4582DC28"/>
    <w:lvl w:ilvl="0">
      <w:start w:val="1"/>
      <w:numFmt w:val="lowerLetter"/>
      <w:pStyle w:val="Ttulo1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pStyle w:val="Ttulo2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pStyle w:val="Ttulo3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147E5CF5"/>
    <w:multiLevelType w:val="multilevel"/>
    <w:tmpl w:val="E35AB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">
    <w:nsid w:val="1BB35D24"/>
    <w:multiLevelType w:val="multilevel"/>
    <w:tmpl w:val="FC3E8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2792FC2"/>
    <w:multiLevelType w:val="multilevel"/>
    <w:tmpl w:val="D16494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890054"/>
    <w:multiLevelType w:val="multilevel"/>
    <w:tmpl w:val="809A3B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614BBA"/>
    <w:multiLevelType w:val="multilevel"/>
    <w:tmpl w:val="B144083A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51335EC6"/>
    <w:multiLevelType w:val="multilevel"/>
    <w:tmpl w:val="5F26C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3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8">
    <w:nsid w:val="6D971742"/>
    <w:multiLevelType w:val="multilevel"/>
    <w:tmpl w:val="E5CA1E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D9A6A3E"/>
    <w:multiLevelType w:val="multilevel"/>
    <w:tmpl w:val="1CA2B7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42201D8"/>
    <w:multiLevelType w:val="multilevel"/>
    <w:tmpl w:val="BB6A44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9AA4360"/>
    <w:multiLevelType w:val="multilevel"/>
    <w:tmpl w:val="0102259A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42"/>
    <w:rsid w:val="00362242"/>
    <w:rsid w:val="006E1853"/>
    <w:rsid w:val="007732D0"/>
    <w:rsid w:val="007D746B"/>
    <w:rsid w:val="00C87804"/>
    <w:rsid w:val="00D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1088E-63E7-46EA-A603-4ECCFEC0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46DF9"/>
    <w:pPr>
      <w:numPr>
        <w:numId w:val="1"/>
      </w:numPr>
      <w:spacing w:after="20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5349E8"/>
    <w:pPr>
      <w:numPr>
        <w:ilvl w:val="1"/>
        <w:numId w:val="1"/>
      </w:numPr>
      <w:spacing w:after="200" w:line="240" w:lineRule="auto"/>
      <w:ind w:left="0" w:hanging="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rsid w:val="00646DF9"/>
    <w:pPr>
      <w:numPr>
        <w:ilvl w:val="2"/>
        <w:numId w:val="1"/>
      </w:numPr>
      <w:spacing w:after="200" w:line="276" w:lineRule="auto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47038E"/>
  </w:style>
  <w:style w:type="character" w:customStyle="1" w:styleId="RodapChar">
    <w:name w:val="Rodapé Char"/>
    <w:basedOn w:val="Fontepargpadro"/>
    <w:link w:val="Rodap"/>
    <w:uiPriority w:val="99"/>
    <w:qFormat/>
    <w:rsid w:val="0047038E"/>
  </w:style>
  <w:style w:type="character" w:customStyle="1" w:styleId="LinkdaInternet">
    <w:name w:val="Link da Internet"/>
    <w:basedOn w:val="Fontepargpadro"/>
    <w:uiPriority w:val="99"/>
    <w:unhideWhenUsed/>
    <w:rsid w:val="0019109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9109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F83D6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4"/>
    </w:rPr>
  </w:style>
  <w:style w:type="character" w:customStyle="1" w:styleId="ListLabel29">
    <w:name w:val="ListLabel 29"/>
    <w:qFormat/>
    <w:rPr>
      <w:rFonts w:eastAsia="Arial" w:cs="Times New Roman"/>
      <w:b/>
      <w:bCs/>
      <w:color w:val="000000"/>
      <w:sz w:val="24"/>
      <w:szCs w:val="24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ascii="Times New Roman" w:hAnsi="Times New Roman"/>
      <w:sz w:val="24"/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rFonts w:eastAsia="Arial" w:cs="Times New Roman"/>
      <w:b/>
      <w:u w:val="none"/>
    </w:rPr>
  </w:style>
  <w:style w:type="character" w:customStyle="1" w:styleId="ListLabel41">
    <w:name w:val="ListLabel 41"/>
    <w:qFormat/>
    <w:rPr>
      <w:rFonts w:eastAsia="Arial" w:cs="Times New Roman"/>
      <w:b/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rFonts w:ascii="Times New Roman" w:hAnsi="Times New Roman"/>
      <w:sz w:val="24"/>
      <w:u w:val="none"/>
    </w:rPr>
  </w:style>
  <w:style w:type="character" w:customStyle="1" w:styleId="ListLabel50">
    <w:name w:val="ListLabel 50"/>
    <w:qFormat/>
    <w:rPr>
      <w:rFonts w:ascii="Times New Roman" w:hAnsi="Times New Roman"/>
      <w:sz w:val="24"/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rFonts w:ascii="Times New Roman" w:hAnsi="Times New Roman"/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rFonts w:ascii="Times New Roman" w:hAnsi="Times New Roman"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rFonts w:eastAsia="Arial" w:cs="Arial"/>
      <w:b/>
      <w:sz w:val="22"/>
      <w:szCs w:val="22"/>
    </w:rPr>
  </w:style>
  <w:style w:type="character" w:customStyle="1" w:styleId="ListLabel77">
    <w:name w:val="ListLabel 77"/>
    <w:qFormat/>
    <w:rPr>
      <w:rFonts w:eastAsia="Arial" w:cs="Arial"/>
      <w:b w:val="0"/>
      <w:sz w:val="24"/>
      <w:szCs w:val="24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rFonts w:eastAsia="Times New Roman" w:cs="Times New Roman"/>
      <w:b/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rFonts w:ascii="Times New Roman" w:hAnsi="Times New Roman"/>
      <w:sz w:val="24"/>
      <w:u w:val="none"/>
    </w:rPr>
  </w:style>
  <w:style w:type="character" w:customStyle="1" w:styleId="ListLabel89">
    <w:name w:val="ListLabel 89"/>
    <w:qFormat/>
    <w:rPr>
      <w:rFonts w:ascii="Times New Roman" w:hAnsi="Times New Roman"/>
      <w:sz w:val="24"/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rFonts w:ascii="Times New Roman" w:hAnsi="Times New Roman"/>
      <w:sz w:val="24"/>
      <w:u w:val="none"/>
    </w:rPr>
  </w:style>
  <w:style w:type="character" w:customStyle="1" w:styleId="ListLabel107">
    <w:name w:val="ListLabel 107"/>
    <w:qFormat/>
    <w:rPr>
      <w:rFonts w:ascii="Times New Roman" w:hAnsi="Times New Roman"/>
      <w:sz w:val="24"/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rFonts w:eastAsia="Arial" w:cs="Arial"/>
      <w:b w:val="0"/>
      <w:sz w:val="22"/>
      <w:szCs w:val="22"/>
    </w:rPr>
  </w:style>
  <w:style w:type="character" w:customStyle="1" w:styleId="ListLabel116">
    <w:name w:val="ListLabel 116"/>
    <w:qFormat/>
    <w:rPr>
      <w:rFonts w:eastAsia="Arial" w:cs="Arial"/>
      <w:b w:val="0"/>
      <w:sz w:val="24"/>
      <w:szCs w:val="24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ascii="Times New Roman" w:hAnsi="Times New Roman"/>
      <w:sz w:val="24"/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eastAsia="Arial" w:cs="Times New Roman"/>
      <w:b/>
      <w:u w:val="none"/>
    </w:rPr>
  </w:style>
  <w:style w:type="character" w:customStyle="1" w:styleId="ListLabel128">
    <w:name w:val="ListLabel 128"/>
    <w:qFormat/>
    <w:rPr>
      <w:rFonts w:eastAsia="Arial" w:cs="Times New Roman"/>
      <w:b/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rFonts w:ascii="Times New Roman" w:hAnsi="Times New Roman"/>
      <w:b/>
      <w:sz w:val="24"/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rFonts w:eastAsia="Arial" w:cs="Arial"/>
      <w:b/>
      <w:sz w:val="22"/>
      <w:szCs w:val="22"/>
    </w:rPr>
  </w:style>
  <w:style w:type="character" w:customStyle="1" w:styleId="ListLabel146">
    <w:name w:val="ListLabel 146"/>
    <w:qFormat/>
    <w:rPr>
      <w:rFonts w:eastAsia="Arial" w:cs="Arial"/>
      <w:b/>
      <w:sz w:val="24"/>
      <w:szCs w:val="24"/>
    </w:rPr>
  </w:style>
  <w:style w:type="character" w:customStyle="1" w:styleId="ListLabel147">
    <w:name w:val="ListLabel 147"/>
    <w:qFormat/>
    <w:rPr>
      <w:rFonts w:eastAsia="Noto Sans Symbols" w:cs="Noto Sans Symbols"/>
    </w:rPr>
  </w:style>
  <w:style w:type="character" w:customStyle="1" w:styleId="ListLabel148">
    <w:name w:val="ListLabel 148"/>
    <w:qFormat/>
    <w:rPr>
      <w:rFonts w:eastAsia="Arial" w:cs="Times New Roman"/>
      <w:b/>
      <w:u w:val="none"/>
    </w:rPr>
  </w:style>
  <w:style w:type="character" w:customStyle="1" w:styleId="ListLabel149">
    <w:name w:val="ListLabel 149"/>
    <w:qFormat/>
    <w:rPr>
      <w:rFonts w:eastAsia="Arial" w:cs="Arial"/>
      <w:b/>
      <w:u w:val="none"/>
    </w:rPr>
  </w:style>
  <w:style w:type="character" w:customStyle="1" w:styleId="ListLabel150">
    <w:name w:val="ListLabel 150"/>
    <w:qFormat/>
    <w:rPr>
      <w:rFonts w:eastAsia="Arial" w:cs="Arial"/>
      <w:b/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u w:val="none"/>
    </w:rPr>
  </w:style>
  <w:style w:type="character" w:customStyle="1" w:styleId="ListLabel155">
    <w:name w:val="ListLabel 155"/>
    <w:qFormat/>
    <w:rPr>
      <w:u w:val="none"/>
    </w:rPr>
  </w:style>
  <w:style w:type="character" w:customStyle="1" w:styleId="ListLabel156">
    <w:name w:val="ListLabel 156"/>
    <w:qFormat/>
    <w:rPr>
      <w:u w:val="none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eastAsia="Arial" w:cs="Times New Roman"/>
      <w:b w:val="0"/>
      <w:bCs/>
      <w:color w:val="000000"/>
      <w:sz w:val="24"/>
      <w:szCs w:val="24"/>
    </w:rPr>
  </w:style>
  <w:style w:type="character" w:customStyle="1" w:styleId="ListLabel159">
    <w:name w:val="ListLabel 159"/>
    <w:qFormat/>
    <w:rPr>
      <w:rFonts w:eastAsia="Noto Sans Symbols" w:cs="Noto Sans Symbol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24A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216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A24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4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4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4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4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F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54073"/>
    <w:rPr>
      <w:color w:val="0000FF" w:themeColor="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MNX/quZatn0w8OE5iVJpuQ/sBw==">AMUW2mUFt240ClStPY0VDZLtwskx3UilVJZJiJBUboSZ21ivcZqFQ7Lulzh6tqHvquIi0lbjeZiUngQsWRN1VQkrJSmyBnBJiFSgVrx4moYdWJ8fj0mlTJuft1ZswWVmSTMuf/KHCztyy3zf2t9v9g5UdBQEd3waEw==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Rossini Pena Abrantes</dc:creator>
  <cp:lastModifiedBy>Rossini Pena Abrantes</cp:lastModifiedBy>
  <cp:revision>6</cp:revision>
  <cp:lastPrinted>2023-03-07T22:44:00Z</cp:lastPrinted>
  <dcterms:created xsi:type="dcterms:W3CDTF">2022-02-17T22:11:00Z</dcterms:created>
  <dcterms:modified xsi:type="dcterms:W3CDTF">2023-03-07T22:49:00Z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