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Interposição de Recursos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Identificação do elaborador do recurso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 _________________________________________________________________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Campus: _________________________________________________________________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Solicitação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Solicito a revisão do resultado provisório da pontuação atribuída para inscrição submetida ao Edital n°11/2023 para seleção do projeto de monitoria ______________________________________________________________ , conforme argumentação apresentada neste recurso.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Argumentação para o pedido de recurso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(identificar o(s) critério(s) em desacordo e justificar a solicitação de revisão de pontuação)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_____________________, _____ de _______________ de 2023.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